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C" w:rsidRDefault="008B2DE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3"/>
        <w:tblpPr w:leftFromText="180" w:rightFromText="180" w:vertAnchor="text" w:horzAnchor="margin" w:tblpXSpec="right" w:tblpY="-288"/>
        <w:tblW w:w="3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145E6E" w:rsidRPr="00145E6E" w:rsidTr="000E0A66">
        <w:trPr>
          <w:trHeight w:val="1011"/>
        </w:trPr>
        <w:tc>
          <w:tcPr>
            <w:tcW w:w="3295" w:type="dxa"/>
          </w:tcPr>
          <w:p w:rsidR="00145E6E" w:rsidRPr="00145E6E" w:rsidRDefault="00145E6E" w:rsidP="00145E6E">
            <w:pPr>
              <w:tabs>
                <w:tab w:val="left" w:pos="5480"/>
                <w:tab w:val="right" w:pos="9355"/>
              </w:tabs>
              <w:rPr>
                <w:rFonts w:eastAsia="Times New Roman"/>
                <w:sz w:val="24"/>
                <w:szCs w:val="24"/>
              </w:rPr>
            </w:pPr>
            <w:r w:rsidRPr="00145E6E">
              <w:rPr>
                <w:rFonts w:eastAsia="Times New Roman"/>
                <w:sz w:val="24"/>
                <w:szCs w:val="24"/>
              </w:rPr>
              <w:t xml:space="preserve">Приложение  к приказу </w:t>
            </w:r>
          </w:p>
          <w:p w:rsidR="00145E6E" w:rsidRPr="00145E6E" w:rsidRDefault="00145E6E" w:rsidP="00145E6E">
            <w:pPr>
              <w:tabs>
                <w:tab w:val="left" w:pos="5480"/>
                <w:tab w:val="right" w:pos="9355"/>
              </w:tabs>
              <w:rPr>
                <w:rFonts w:eastAsia="Times New Roman"/>
                <w:sz w:val="24"/>
                <w:szCs w:val="24"/>
              </w:rPr>
            </w:pPr>
            <w:r w:rsidRPr="00145E6E">
              <w:rPr>
                <w:rFonts w:eastAsia="Times New Roman"/>
                <w:sz w:val="24"/>
                <w:szCs w:val="24"/>
              </w:rPr>
              <w:t>№____</w:t>
            </w:r>
          </w:p>
          <w:p w:rsidR="00145E6E" w:rsidRPr="00145E6E" w:rsidRDefault="00145E6E" w:rsidP="00BB28DF">
            <w:pPr>
              <w:rPr>
                <w:rFonts w:eastAsia="Times New Roman"/>
                <w:sz w:val="26"/>
              </w:rPr>
            </w:pPr>
            <w:r w:rsidRPr="00145E6E">
              <w:rPr>
                <w:rFonts w:eastAsia="Times New Roman"/>
                <w:sz w:val="24"/>
                <w:szCs w:val="24"/>
              </w:rPr>
              <w:t>от «</w:t>
            </w:r>
            <w:r w:rsidR="00BB28DF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145E6E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B28DF">
              <w:rPr>
                <w:rFonts w:eastAsia="Times New Roman"/>
                <w:sz w:val="24"/>
                <w:szCs w:val="24"/>
              </w:rPr>
              <w:t>декабря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45E6E">
              <w:rPr>
                <w:rFonts w:eastAsia="Times New Roman"/>
                <w:sz w:val="24"/>
                <w:szCs w:val="24"/>
              </w:rPr>
              <w:t>2024г.</w:t>
            </w:r>
            <w:r w:rsidRPr="00145E6E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45E6E" w:rsidRDefault="00145E6E" w:rsidP="009B33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E6E" w:rsidRDefault="00145E6E" w:rsidP="009B33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E6E" w:rsidRDefault="00145E6E" w:rsidP="009B33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E6E" w:rsidRPr="00145E6E" w:rsidRDefault="00145E6E" w:rsidP="00145E6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Положение </w:t>
      </w:r>
    </w:p>
    <w:p w:rsidR="00145E6E" w:rsidRPr="00145E6E" w:rsidRDefault="00145E6E" w:rsidP="00145E6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об организации и проведении акции в помощь бойцам СВО </w:t>
      </w:r>
    </w:p>
    <w:p w:rsidR="00145E6E" w:rsidRPr="00145E6E" w:rsidRDefault="00145E6E" w:rsidP="00145E6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«Новогодняя посылка добра»</w:t>
      </w:r>
    </w:p>
    <w:p w:rsidR="00145E6E" w:rsidRPr="00145E6E" w:rsidRDefault="00145E6E" w:rsidP="00145E6E">
      <w:pPr>
        <w:spacing w:after="0"/>
        <w:ind w:left="1560" w:right="708" w:hanging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3"/>
        </w:numPr>
        <w:spacing w:after="0" w:line="248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Общие положения</w:t>
      </w:r>
    </w:p>
    <w:p w:rsidR="00145E6E" w:rsidRPr="00145E6E" w:rsidRDefault="00145E6E" w:rsidP="00145E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1.1. </w:t>
      </w:r>
      <w:proofErr w:type="gramStart"/>
      <w:r w:rsidRPr="00145E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В преддверии Нового 2025 года ГБУДО «Брянский областной губернаторский Дворец  детского и юношеского творчества имени Ю.А. Гагарина» - Региональный модельный центр дополнительного образования детей Брянской области совместно с центром по развитию добровольческого  движения и общественных инициатив Климовского района организуют и проводят  акцию в помощь бойцам СВО «Новогодняя посылка добра» (далее - акция).</w:t>
      </w:r>
      <w:proofErr w:type="gramEnd"/>
    </w:p>
    <w:p w:rsidR="00145E6E" w:rsidRPr="00145E6E" w:rsidRDefault="00145E6E" w:rsidP="00145E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1.2. Акция предоставляет возможность проявить доброту и заботу о тех, кто защищает наше Отечество. Каждый участник акции</w:t>
      </w:r>
      <w:r w:rsidR="00BB28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,</w:t>
      </w:r>
      <w:r w:rsidRPr="00145E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="00BB28DF" w:rsidRPr="00145E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отправив подарок, </w:t>
      </w:r>
      <w:r w:rsidRPr="00145E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может передать частичку тепла нашим героям, чтобы в этот праздник они почувствовали, </w:t>
      </w:r>
      <w:r w:rsidR="00BB28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что с ними вся Брянская область.</w:t>
      </w:r>
    </w:p>
    <w:p w:rsidR="00145E6E" w:rsidRPr="00145E6E" w:rsidRDefault="00145E6E" w:rsidP="00145E6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3"/>
        </w:numPr>
        <w:spacing w:after="0" w:line="248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Цель и задачи</w:t>
      </w:r>
    </w:p>
    <w:p w:rsidR="00145E6E" w:rsidRPr="00145E6E" w:rsidRDefault="00145E6E" w:rsidP="00145E6E">
      <w:pPr>
        <w:numPr>
          <w:ilvl w:val="1"/>
          <w:numId w:val="14"/>
        </w:numPr>
        <w:spacing w:after="0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Цель акции: оказание помощи бойцам СВО, поддержка военнослужащих, укрепление единства граждан.</w:t>
      </w:r>
    </w:p>
    <w:p w:rsidR="00145E6E" w:rsidRPr="00145E6E" w:rsidRDefault="00145E6E" w:rsidP="00145E6E">
      <w:pPr>
        <w:numPr>
          <w:ilvl w:val="1"/>
          <w:numId w:val="14"/>
        </w:numPr>
        <w:spacing w:after="0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Основные задачи акции:</w:t>
      </w:r>
    </w:p>
    <w:p w:rsidR="00145E6E" w:rsidRPr="00145E6E" w:rsidRDefault="00145E6E" w:rsidP="00145E6E">
      <w:pPr>
        <w:numPr>
          <w:ilvl w:val="0"/>
          <w:numId w:val="12"/>
        </w:numPr>
        <w:spacing w:after="0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привлечение к поддержке бойцов СВО гражданского населения; </w:t>
      </w:r>
    </w:p>
    <w:p w:rsidR="00145E6E" w:rsidRPr="00145E6E" w:rsidRDefault="00145E6E" w:rsidP="00145E6E">
      <w:pPr>
        <w:numPr>
          <w:ilvl w:val="0"/>
          <w:numId w:val="12"/>
        </w:numPr>
        <w:spacing w:after="0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приобретение и передача необходимых товаров бойцам СВО;</w:t>
      </w:r>
    </w:p>
    <w:p w:rsidR="00145E6E" w:rsidRPr="00145E6E" w:rsidRDefault="00145E6E" w:rsidP="00145E6E">
      <w:pPr>
        <w:numPr>
          <w:ilvl w:val="0"/>
          <w:numId w:val="12"/>
        </w:numPr>
        <w:spacing w:after="0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улучшение военно-бытовых условий бойцов СВО. </w:t>
      </w:r>
    </w:p>
    <w:p w:rsidR="00145E6E" w:rsidRPr="00145E6E" w:rsidRDefault="00145E6E" w:rsidP="00145E6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4"/>
        </w:numPr>
        <w:spacing w:after="0" w:line="248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Организаторы</w:t>
      </w:r>
    </w:p>
    <w:p w:rsidR="00145E6E" w:rsidRPr="00145E6E" w:rsidRDefault="00145E6E" w:rsidP="00145E6E">
      <w:pPr>
        <w:numPr>
          <w:ilvl w:val="1"/>
          <w:numId w:val="14"/>
        </w:numPr>
        <w:spacing w:after="0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ГБУДО «Брянский областной губернаторский Дворец  детского и юношеского творчества имени Ю.А. Гагарина» - Региональный модельный центр дополнительного образования детей Брянской области. </w:t>
      </w:r>
    </w:p>
    <w:p w:rsidR="00145E6E" w:rsidRPr="00145E6E" w:rsidRDefault="00145E6E" w:rsidP="00145E6E">
      <w:pPr>
        <w:numPr>
          <w:ilvl w:val="1"/>
          <w:numId w:val="14"/>
        </w:numPr>
        <w:spacing w:after="0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 по развитию добровольческого движения и общественных инициатив Климовского района.</w:t>
      </w:r>
    </w:p>
    <w:p w:rsidR="00145E6E" w:rsidRPr="00145E6E" w:rsidRDefault="00145E6E" w:rsidP="00145E6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4"/>
        </w:numPr>
        <w:spacing w:after="13" w:line="24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Участники 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Специалисты сферы образования муниципалитетов Брянской области.</w:t>
      </w:r>
    </w:p>
    <w:p w:rsidR="00145E6E" w:rsidRPr="00145E6E" w:rsidRDefault="00145E6E" w:rsidP="00145E6E">
      <w:pPr>
        <w:numPr>
          <w:ilvl w:val="0"/>
          <w:numId w:val="14"/>
        </w:numPr>
        <w:spacing w:after="13" w:line="248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Сроки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Акция проводится с 23 декабря 2024 года по 15 января 2025 года.</w:t>
      </w:r>
    </w:p>
    <w:p w:rsidR="00145E6E" w:rsidRPr="00145E6E" w:rsidRDefault="00145E6E" w:rsidP="00145E6E">
      <w:pPr>
        <w:spacing w:after="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4"/>
        </w:numPr>
        <w:spacing w:after="13" w:line="24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Порядок участия в акции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Для участия в акции необходимо воспользоваться примерным списком товаров из приложения. 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Заказать выбранные позиции на </w:t>
      </w:r>
      <w:proofErr w:type="spellStart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маркетплейсе</w:t>
      </w:r>
      <w:proofErr w:type="spellEnd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proofErr w:type="spellStart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Wildberries</w:t>
      </w:r>
      <w:proofErr w:type="spellEnd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выбрав пункт выдачи, находящийся по адресу: Брянская область, </w:t>
      </w:r>
      <w:proofErr w:type="spellStart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пгт</w:t>
      </w:r>
      <w:proofErr w:type="spellEnd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Климово, Школьный переулок, д.7.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 факту доставки товара направить </w:t>
      </w: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QR</w:t>
      </w: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-код для его получения в мессенджере </w:t>
      </w: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Telegram</w:t>
      </w: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Москвиной Татьяне Михайловне (тел.: 89051040428, методист </w:t>
      </w:r>
      <w:r w:rsidRPr="00145E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ГБУДО «Брянский областной губернаторский Дворец  детского и юношеского творчества имени Ю.А. Гагарина» - Региональный модельный центр дополнительного образования детей Брянской области</w:t>
      </w: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с указанием Ф.И.О., места работы, наименования муниципалитета (с пометкой акция «Новогодняя посылка добра»).</w:t>
      </w:r>
      <w:proofErr w:type="gramEnd"/>
    </w:p>
    <w:p w:rsidR="00145E6E" w:rsidRPr="00145E6E" w:rsidRDefault="00145E6E" w:rsidP="00145E6E">
      <w:pPr>
        <w:spacing w:after="13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4"/>
        </w:numPr>
        <w:spacing w:after="13" w:line="248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Порядок передачи QR-кодов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Все QR-коды для получения товаров направляются в канал мессенджера </w:t>
      </w:r>
      <w:proofErr w:type="spellStart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Telegram</w:t>
      </w:r>
      <w:proofErr w:type="spellEnd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proofErr w:type="spellStart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ДоброКлимово</w:t>
      </w:r>
      <w:proofErr w:type="spellEnd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», администратор Володина Елена Викторовна (тел.: 89066982205, руководитель Центра по развитию добровольческого движения и общественных инициатив Климовского района, директор ЦДО Климовского района).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Получение товаров в указанном пункте выдачи «</w:t>
      </w:r>
      <w:proofErr w:type="spellStart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Wildberries</w:t>
      </w:r>
      <w:proofErr w:type="spellEnd"/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осуществляют сотрудники Центра по развитию добровольческого движения и общественных инициатив Климовского района.</w:t>
      </w:r>
    </w:p>
    <w:p w:rsidR="00145E6E" w:rsidRPr="00145E6E" w:rsidRDefault="00145E6E" w:rsidP="00145E6E">
      <w:pPr>
        <w:spacing w:after="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4"/>
        </w:numPr>
        <w:spacing w:after="13" w:line="248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Порядок передачи товаров бойцам СВО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Сотрудники Центра по развитию добровольческого движения и общественных инициатив Климовского района передают лично полученные товары бойцам СВО, а также в канун Нового года организуют праздничный объезд бойцов СВО (на разрешённые территории). </w:t>
      </w:r>
    </w:p>
    <w:p w:rsidR="00145E6E" w:rsidRPr="00145E6E" w:rsidRDefault="00145E6E" w:rsidP="00145E6E">
      <w:pPr>
        <w:spacing w:after="13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45E6E" w:rsidRPr="00145E6E" w:rsidRDefault="00145E6E" w:rsidP="00145E6E">
      <w:pPr>
        <w:numPr>
          <w:ilvl w:val="0"/>
          <w:numId w:val="14"/>
        </w:numPr>
        <w:spacing w:after="13" w:line="24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Отчётность </w:t>
      </w:r>
    </w:p>
    <w:p w:rsidR="00145E6E" w:rsidRPr="00145E6E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kern w:val="36"/>
          <w:sz w:val="28"/>
          <w:szCs w:val="28"/>
        </w:rPr>
        <w:t>Сотрудники Центра по развитию добровольческого движения и общественных инициатив Климовского района направляют информацию о полученных товарах и их передаче бойцам СВО ГБУДО «Брянский областной губернаторский Дворец  детского и юношеского творчества имени Ю.А. Гагарина» - Региональный модельный центр дополнительного образования детей Брянской области.</w:t>
      </w:r>
    </w:p>
    <w:p w:rsidR="000E0A66" w:rsidRDefault="00145E6E" w:rsidP="00145E6E">
      <w:pPr>
        <w:numPr>
          <w:ilvl w:val="1"/>
          <w:numId w:val="14"/>
        </w:numPr>
        <w:spacing w:after="13" w:line="24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45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сообществе </w:t>
      </w:r>
      <w:proofErr w:type="spellStart"/>
      <w:r w:rsidRPr="00145E6E">
        <w:rPr>
          <w:rFonts w:ascii="Times New Roman" w:eastAsia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145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145E6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РМЦ32| Дополнительное образование детей </w:t>
      </w:r>
      <w:proofErr w:type="spellStart"/>
      <w:r w:rsidRPr="00145E6E">
        <w:rPr>
          <w:rFonts w:ascii="Times New Roman" w:eastAsia="Times New Roman" w:hAnsi="Times New Roman" w:cs="Times New Roman"/>
          <w:kern w:val="36"/>
          <w:sz w:val="28"/>
          <w:szCs w:val="28"/>
        </w:rPr>
        <w:t>Брянщины</w:t>
      </w:r>
      <w:proofErr w:type="spellEnd"/>
      <w:r w:rsidRPr="00145E6E">
        <w:rPr>
          <w:rFonts w:ascii="Times New Roman" w:eastAsia="Times New Roman" w:hAnsi="Times New Roman" w:cs="Times New Roman"/>
          <w:kern w:val="36"/>
          <w:sz w:val="28"/>
          <w:szCs w:val="28"/>
        </w:rPr>
        <w:t>» (</w:t>
      </w:r>
      <w:hyperlink r:id="rId9" w:history="1">
        <w:r w:rsidRPr="00145E6E">
          <w:rPr>
            <w:rFonts w:ascii="Times New Roman" w:eastAsia="Times New Roman" w:hAnsi="Times New Roman" w:cs="Times New Roman"/>
            <w:kern w:val="36"/>
            <w:sz w:val="28"/>
            <w:szCs w:val="28"/>
          </w:rPr>
          <w:t>https://vk.com/rmc32_dod</w:t>
        </w:r>
      </w:hyperlink>
      <w:r w:rsidRPr="00145E6E">
        <w:rPr>
          <w:rFonts w:ascii="Times New Roman" w:eastAsia="Times New Roman" w:hAnsi="Times New Roman" w:cs="Times New Roman"/>
          <w:kern w:val="36"/>
          <w:sz w:val="28"/>
          <w:szCs w:val="28"/>
        </w:rPr>
        <w:t>) осуществляется публикация постов, посвящённых участникам акции (на основании информации, указанной в п. 6.3.).</w:t>
      </w:r>
    </w:p>
    <w:p w:rsidR="000E0A66" w:rsidRDefault="000E0A66" w:rsidP="000E0A66">
      <w:pPr>
        <w:spacing w:after="13" w:line="2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3"/>
        <w:tblpPr w:leftFromText="180" w:rightFromText="180" w:vertAnchor="text" w:horzAnchor="margin" w:tblpXSpec="right" w:tblpY="-288"/>
        <w:tblW w:w="3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0E0A66" w:rsidRPr="00145E6E" w:rsidTr="000E0A66">
        <w:trPr>
          <w:trHeight w:val="1011"/>
        </w:trPr>
        <w:tc>
          <w:tcPr>
            <w:tcW w:w="3896" w:type="dxa"/>
          </w:tcPr>
          <w:p w:rsidR="000E0A66" w:rsidRPr="000E0A66" w:rsidRDefault="000E0A66" w:rsidP="000E0A6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45E6E">
              <w:rPr>
                <w:rFonts w:eastAsia="Times New Roman"/>
                <w:sz w:val="24"/>
                <w:szCs w:val="24"/>
              </w:rPr>
              <w:lastRenderedPageBreak/>
              <w:t xml:space="preserve">Приложение  </w:t>
            </w:r>
          </w:p>
          <w:p w:rsidR="000E0A66" w:rsidRPr="000E0A66" w:rsidRDefault="000E0A66" w:rsidP="000E0A66">
            <w:pPr>
              <w:spacing w:line="276" w:lineRule="auto"/>
              <w:rPr>
                <w:sz w:val="24"/>
                <w:szCs w:val="24"/>
              </w:rPr>
            </w:pPr>
            <w:r w:rsidRPr="00145E6E">
              <w:rPr>
                <w:rFonts w:eastAsia="Times New Roman"/>
                <w:sz w:val="24"/>
                <w:szCs w:val="24"/>
              </w:rPr>
              <w:t xml:space="preserve">к </w:t>
            </w:r>
            <w:r w:rsidRPr="000E0A66">
              <w:rPr>
                <w:rFonts w:eastAsia="Times New Roman"/>
                <w:sz w:val="24"/>
                <w:szCs w:val="24"/>
              </w:rPr>
              <w:t xml:space="preserve">положению </w:t>
            </w:r>
            <w:r w:rsidRPr="00145E6E">
              <w:rPr>
                <w:rFonts w:eastAsia="Times New Roman"/>
                <w:sz w:val="24"/>
                <w:szCs w:val="24"/>
              </w:rPr>
              <w:t xml:space="preserve"> </w:t>
            </w:r>
            <w:r w:rsidR="00BB28DF">
              <w:rPr>
                <w:rFonts w:eastAsia="Times New Roman"/>
                <w:sz w:val="24"/>
                <w:szCs w:val="24"/>
              </w:rPr>
              <w:t>«</w:t>
            </w:r>
            <w:r w:rsidR="00BB28DF">
              <w:rPr>
                <w:sz w:val="24"/>
                <w:szCs w:val="24"/>
              </w:rPr>
              <w:t>О</w:t>
            </w:r>
            <w:r w:rsidRPr="000E0A66">
              <w:rPr>
                <w:sz w:val="24"/>
                <w:szCs w:val="24"/>
              </w:rPr>
              <w:t xml:space="preserve">б организации и проведении акции в помощь бойцам СВО </w:t>
            </w:r>
          </w:p>
          <w:p w:rsidR="000E0A66" w:rsidRPr="00145E6E" w:rsidRDefault="000E0A66" w:rsidP="000E0A66">
            <w:pPr>
              <w:spacing w:line="276" w:lineRule="auto"/>
              <w:rPr>
                <w:b/>
                <w:szCs w:val="28"/>
              </w:rPr>
            </w:pPr>
            <w:r w:rsidRPr="000E0A66">
              <w:rPr>
                <w:sz w:val="24"/>
                <w:szCs w:val="24"/>
              </w:rPr>
              <w:t>«Новогодняя посылка добра»</w:t>
            </w:r>
            <w:r w:rsidR="00BB28DF">
              <w:rPr>
                <w:sz w:val="24"/>
                <w:szCs w:val="24"/>
              </w:rPr>
              <w:t>»</w:t>
            </w:r>
          </w:p>
        </w:tc>
      </w:tr>
    </w:tbl>
    <w:p w:rsidR="00145E6E" w:rsidRPr="00145E6E" w:rsidRDefault="00145E6E" w:rsidP="00145E6E">
      <w:pPr>
        <w:spacing w:after="13"/>
        <w:ind w:left="101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:rsidR="000E0A66" w:rsidRDefault="000E0A66" w:rsidP="00145E6E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:rsidR="000E0A66" w:rsidRDefault="000E0A66" w:rsidP="00145E6E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:rsidR="000E0A66" w:rsidRDefault="000E0A66" w:rsidP="00145E6E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:rsidR="00145E6E" w:rsidRPr="00145E6E" w:rsidRDefault="00145E6E" w:rsidP="00145E6E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145E6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Список необходимых товаров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99"/>
        <w:gridCol w:w="2544"/>
        <w:gridCol w:w="5229"/>
      </w:tblGrid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Гвозди строительные 3 х 70 мм 5 кг крепеж ANEI</w:t>
            </w:r>
          </w:p>
        </w:tc>
        <w:tc>
          <w:tcPr>
            <w:tcW w:w="5229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>https://wildberries.ru/catalog/126901227/detail.aspx</w:t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Влажные полотенца большого размера XXL с Д-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Пантенолом</w:t>
            </w:r>
            <w:proofErr w:type="spellEnd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6х60шт FRESHLAND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0" w:tgtFrame="_blank" w:tooltip="https://wildberries.ru/catalog/274078233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https://wildberries.ru/catalog/274078233/detail.aspx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Топор для дров универсальный туристический ВОЛАТ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1" w:tgtFrame="_blank" w:tooltip="https://wildberries.ru/catalog/61895339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https://wildberries.ru/catalog/61895339/detail.aspx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Топор для дров универсальный туристический ВОЛАТ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2" w:tgtFrame="_blank" w:tooltip="https://wildberries.ru/catalog/61998584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https://wildberries.ru/catalog/61998584/detail.aspx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Пила цепная бензиновая PRO-CRAFT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3" w:tgtFrame="_blank" w:tooltip="https://wildberries.ru/catalog/258055535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https://wildberries.ru/catalog/258055535/detail.aspx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Тепловая пушка электрическая для обогрева CH 2000S. 2000вт. ELECTROLITE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4" w:tgtFrame="_blank" w:tooltip="https://wildberries.ru/catalog/45678982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https://wildberries.ru/catalog/45678982/detail.aspx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Монтажная пена под пистолет всесезонная, до 70 литров DONEWELL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5" w:tgtFrame="_blank" w:tooltip="https://wildberries.ru/catalog/273963638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https://wildberries.ru/catalog/273963638/detail.aspx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Газовая горелка туристическая с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пьезоподжигом</w:t>
            </w:r>
            <w:proofErr w:type="spellEnd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GasTorch</w:t>
            </w:r>
            <w:proofErr w:type="spellEnd"/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16" w:tgtFrame="_blank" w:tooltip="https://wildberries.ru/catalog/105099259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https://wildberries.ru/catalog/105099259/detail.aspx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Молоток строительный, 800 г,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обрезин</w:t>
            </w:r>
            <w:proofErr w:type="spellEnd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рукоятка, MATRIX 10379 MATRIX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tgtFrame="_blank" w:tooltip="https://wildberries.ru/catalog/15092892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https://wildberries.ru/catalog/15092892/detail.aspx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Костюм маскировочный маскхалат белый Strike2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tgtFrame="_blank" w:tooltip="https://wildberries.ru/catalog/300500159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https://wildberries.ru/catalog/300500159/detail.aspx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Фонарь аккумуляторный ручной светодиодный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Toft</w:t>
            </w:r>
            <w:proofErr w:type="spellEnd"/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tgtFrame="_blank" w:tooltip="https://wildberries.ru/catalog/221253190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https://wildberries.ru/catalog/221253190/detail.aspx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Фонарь налобный </w:t>
            </w: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аккумуляторный светодиодный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Migal</w:t>
            </w:r>
            <w:proofErr w:type="spellEnd"/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tgtFrame="_blank" w:tooltip="https://wildberries.ru/catalog/244258070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https://wildberries.ru/catalog/244258070/detail.aspx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Профессиональная монтажная пена, бокс 6 штук, 65л. Мастер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кляйн</w:t>
            </w:r>
            <w:proofErr w:type="spellEnd"/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1" w:tgtFrame="_blank" w:tooltip="https://wildberries.ru/catalog/247230024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https://wildberries.ru/catalog/247230024/detail.aspx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Гвозди строительные 4 х 120 мм 5 кг крепеж ANEI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tgtFrame="_blank" w:tooltip="https://wildberries.ru/catalog/125934868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https://wildberries.ru/catalog/125934868/detail.aspx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Гвозди строительные 5 х 150 мм 5 кг крепеж ANEI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3" w:tgtFrame="_blank" w:tooltip="https://wildberries.ru/catalog/125881257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https://wildberries.ru/catalog/125881257/detail.aspx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Гвозди строительные 6 х 200 мм 5 кг крепеж ANEI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tgtFrame="_blank" w:tooltip="https://wildberries.ru/catalog/125008853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https://wildberries.ru/catalog/125008853/detail.aspx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Скоба строительная 8мм х 250мм для бруса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Fixer</w:t>
            </w:r>
            <w:proofErr w:type="spellEnd"/>
          </w:p>
        </w:tc>
        <w:tc>
          <w:tcPr>
            <w:tcW w:w="5229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hyperlink r:id="rId25" w:tgtFrame="_blank" w:tooltip="https://wildberries.ru/catalog/94211758/detail.aspx" w:history="1">
              <w:r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https://wildberries.ru/catalog/94211758/detail.aspx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Масло 2Т для двухтактных двигателей </w:t>
            </w:r>
            <w:proofErr w:type="spellStart"/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Huter</w:t>
            </w:r>
            <w:proofErr w:type="spellEnd"/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tgtFrame="_blank" w:tooltip="https://wildberries.ru/catalog/97181561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https://wildberries.ru/catalog/97181561/detail.aspx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Масло для 4-тактных двигателей 4Т полусинтетическое 1 л СУРАТЕХ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tgtFrame="_blank" w:tooltip="https://wildberries.ru/catalog/275470053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https://wildberries.ru/catalog/275470053/detail.aspx</w:t>
              </w:r>
            </w:hyperlink>
            <w:r w:rsidR="00145E6E"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Моторное 2 т масло для двухтактных двигателей 1 л СУРАТЕХ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tgtFrame="_blank" w:tooltip="https://wildberries.ru/catalog/275473391/detail.aspx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https://wildberries.ru/catalog/275473391/detail.aspx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Пена для бритья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https://wildberries.ru/catalog/216578281/detail.aspx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Бальзам после бритья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https://wildberries.ru/catalog/262066225/detail.aspx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Шампунь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https://wildberries.ru/catalog/236521820/detail.aspx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Дезодорант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https://wildberries.ru/catalog/210513761/detail.aspx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Дезодорант</w:t>
            </w:r>
          </w:p>
        </w:tc>
        <w:tc>
          <w:tcPr>
            <w:tcW w:w="5229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>https://wildberries.ru/catalog/230764012/detail.aspx</w:t>
            </w:r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Бритвы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33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https://wildberries.ru/catalog/47518013/detail.aspx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Батончики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34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https://wildberries.ru/catalog/46681413/detail.aspx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Батончик шоколад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35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https://wildberries.ru/catalog/46947342/detail.aspx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Кофе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36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https://wildberries.ru/catalog/174192212/detail.aspx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Кофе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37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https://wildberries.ru/catalog/220458219/detail.aspx</w:t>
              </w:r>
            </w:hyperlink>
          </w:p>
        </w:tc>
      </w:tr>
      <w:tr w:rsidR="00145E6E" w:rsidRPr="00145E6E" w:rsidTr="00145E6E">
        <w:tc>
          <w:tcPr>
            <w:tcW w:w="899" w:type="dxa"/>
          </w:tcPr>
          <w:p w:rsidR="00145E6E" w:rsidRPr="00145E6E" w:rsidRDefault="00145E6E" w:rsidP="00145E6E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44" w:type="dxa"/>
          </w:tcPr>
          <w:p w:rsidR="00145E6E" w:rsidRPr="00145E6E" w:rsidRDefault="00145E6E" w:rsidP="00145E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Арахис</w:t>
            </w:r>
          </w:p>
        </w:tc>
        <w:tc>
          <w:tcPr>
            <w:tcW w:w="5229" w:type="dxa"/>
          </w:tcPr>
          <w:p w:rsidR="00145E6E" w:rsidRPr="00145E6E" w:rsidRDefault="007B640B" w:rsidP="00145E6E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38" w:history="1">
              <w:r w:rsidR="00145E6E" w:rsidRPr="00145E6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https://wildberries.ru/catalog/236972615/detail.aspx</w:t>
              </w:r>
            </w:hyperlink>
          </w:p>
        </w:tc>
      </w:tr>
    </w:tbl>
    <w:p w:rsidR="00145E6E" w:rsidRPr="00145E6E" w:rsidRDefault="00145E6E" w:rsidP="00145E6E">
      <w:pPr>
        <w:rPr>
          <w:rFonts w:ascii="Calibri" w:eastAsia="Calibri" w:hAnsi="Calibri" w:cs="Times New Roman"/>
          <w:lang w:eastAsia="en-US"/>
        </w:rPr>
      </w:pPr>
      <w:r w:rsidRPr="00145E6E">
        <w:rPr>
          <w:rFonts w:ascii="Segoe UI" w:eastAsia="Calibri" w:hAnsi="Segoe UI" w:cs="Segoe UI"/>
          <w:color w:val="000000"/>
          <w:lang w:eastAsia="en-US"/>
        </w:rPr>
        <w:br/>
      </w:r>
      <w:r w:rsidRPr="00145E6E">
        <w:rPr>
          <w:rFonts w:ascii="Segoe UI" w:eastAsia="Calibri" w:hAnsi="Segoe UI" w:cs="Segoe UI"/>
          <w:color w:val="000000"/>
          <w:lang w:eastAsia="en-US"/>
        </w:rPr>
        <w:br/>
      </w:r>
      <w:r w:rsidRPr="00145E6E">
        <w:rPr>
          <w:rFonts w:ascii="Segoe UI" w:eastAsia="Calibri" w:hAnsi="Segoe UI" w:cs="Segoe UI"/>
          <w:color w:val="000000"/>
          <w:lang w:eastAsia="en-US"/>
        </w:rPr>
        <w:br/>
      </w:r>
      <w:r w:rsidRPr="00145E6E">
        <w:rPr>
          <w:rFonts w:ascii="Segoe UI" w:eastAsia="Calibri" w:hAnsi="Segoe UI" w:cs="Segoe UI"/>
          <w:color w:val="000000"/>
          <w:lang w:eastAsia="en-US"/>
        </w:rPr>
        <w:br/>
      </w:r>
      <w:r w:rsidRPr="00145E6E">
        <w:rPr>
          <w:rFonts w:ascii="Segoe UI" w:eastAsia="Calibri" w:hAnsi="Segoe UI" w:cs="Segoe UI"/>
          <w:color w:val="000000"/>
          <w:lang w:eastAsia="en-US"/>
        </w:rPr>
        <w:br/>
      </w:r>
      <w:r w:rsidRPr="00145E6E">
        <w:rPr>
          <w:rFonts w:ascii="Segoe UI" w:eastAsia="Calibri" w:hAnsi="Segoe UI" w:cs="Segoe UI"/>
          <w:color w:val="000000"/>
          <w:lang w:eastAsia="en-US"/>
        </w:rPr>
        <w:br/>
      </w:r>
      <w:r w:rsidRPr="00145E6E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 </w:t>
      </w:r>
    </w:p>
    <w:p w:rsidR="00145E6E" w:rsidRDefault="00145E6E" w:rsidP="009B33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A66" w:rsidRDefault="000E0A66" w:rsidP="009B334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0A66" w:rsidSect="00F567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0B" w:rsidRDefault="007B640B" w:rsidP="009E2696">
      <w:pPr>
        <w:spacing w:after="0" w:line="240" w:lineRule="auto"/>
      </w:pPr>
      <w:r>
        <w:separator/>
      </w:r>
    </w:p>
  </w:endnote>
  <w:endnote w:type="continuationSeparator" w:id="0">
    <w:p w:rsidR="007B640B" w:rsidRDefault="007B640B" w:rsidP="009E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0B" w:rsidRDefault="007B640B" w:rsidP="009E2696">
      <w:pPr>
        <w:spacing w:after="0" w:line="240" w:lineRule="auto"/>
      </w:pPr>
      <w:r>
        <w:separator/>
      </w:r>
    </w:p>
  </w:footnote>
  <w:footnote w:type="continuationSeparator" w:id="0">
    <w:p w:rsidR="007B640B" w:rsidRDefault="007B640B" w:rsidP="009E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BA1"/>
    <w:multiLevelType w:val="hybridMultilevel"/>
    <w:tmpl w:val="F8382DE4"/>
    <w:lvl w:ilvl="0" w:tplc="C8CCE9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6640F"/>
    <w:multiLevelType w:val="hybridMultilevel"/>
    <w:tmpl w:val="DC925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026A94"/>
    <w:multiLevelType w:val="hybridMultilevel"/>
    <w:tmpl w:val="C0809298"/>
    <w:lvl w:ilvl="0" w:tplc="6BC6F5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E7510"/>
    <w:multiLevelType w:val="hybridMultilevel"/>
    <w:tmpl w:val="89645294"/>
    <w:lvl w:ilvl="0" w:tplc="C8F0434E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0436C35"/>
    <w:multiLevelType w:val="hybridMultilevel"/>
    <w:tmpl w:val="9806A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590975"/>
    <w:multiLevelType w:val="hybridMultilevel"/>
    <w:tmpl w:val="16DEACF0"/>
    <w:lvl w:ilvl="0" w:tplc="0352D5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A30E0"/>
    <w:multiLevelType w:val="hybridMultilevel"/>
    <w:tmpl w:val="76308DCE"/>
    <w:lvl w:ilvl="0" w:tplc="D19CD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66DBB"/>
    <w:multiLevelType w:val="hybridMultilevel"/>
    <w:tmpl w:val="E9EA69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942B3"/>
    <w:multiLevelType w:val="hybridMultilevel"/>
    <w:tmpl w:val="1848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A1F4F"/>
    <w:multiLevelType w:val="hybridMultilevel"/>
    <w:tmpl w:val="6D6671C4"/>
    <w:lvl w:ilvl="0" w:tplc="62665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1F75E9"/>
    <w:multiLevelType w:val="hybridMultilevel"/>
    <w:tmpl w:val="6AAA5D3A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3C8D2510"/>
    <w:multiLevelType w:val="hybridMultilevel"/>
    <w:tmpl w:val="29FE7DA4"/>
    <w:lvl w:ilvl="0" w:tplc="161209D8">
      <w:start w:val="7"/>
      <w:numFmt w:val="decimal"/>
      <w:lvlText w:val="%1."/>
      <w:lvlJc w:val="left"/>
      <w:pPr>
        <w:ind w:left="720" w:hanging="360"/>
      </w:pPr>
      <w:rPr>
        <w:rFonts w:eastAsia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E2DB5"/>
    <w:multiLevelType w:val="multilevel"/>
    <w:tmpl w:val="84764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3">
    <w:nsid w:val="6B4869D6"/>
    <w:multiLevelType w:val="hybridMultilevel"/>
    <w:tmpl w:val="031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F4EAF"/>
    <w:multiLevelType w:val="hybridMultilevel"/>
    <w:tmpl w:val="A4DC07FA"/>
    <w:lvl w:ilvl="0" w:tplc="52342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8D1"/>
    <w:rsid w:val="000130FB"/>
    <w:rsid w:val="00017559"/>
    <w:rsid w:val="00017D24"/>
    <w:rsid w:val="0003361E"/>
    <w:rsid w:val="00056FED"/>
    <w:rsid w:val="00064D61"/>
    <w:rsid w:val="00073D8C"/>
    <w:rsid w:val="00083300"/>
    <w:rsid w:val="00090F0C"/>
    <w:rsid w:val="00092F8A"/>
    <w:rsid w:val="000A4CDC"/>
    <w:rsid w:val="000B233C"/>
    <w:rsid w:val="000C5734"/>
    <w:rsid w:val="000D5902"/>
    <w:rsid w:val="000E0A66"/>
    <w:rsid w:val="000F3C09"/>
    <w:rsid w:val="000F5486"/>
    <w:rsid w:val="001011EB"/>
    <w:rsid w:val="001321E6"/>
    <w:rsid w:val="00141315"/>
    <w:rsid w:val="00145E6E"/>
    <w:rsid w:val="00162AD0"/>
    <w:rsid w:val="0017033A"/>
    <w:rsid w:val="001743FC"/>
    <w:rsid w:val="00183ABA"/>
    <w:rsid w:val="001915A7"/>
    <w:rsid w:val="001972C1"/>
    <w:rsid w:val="001B228C"/>
    <w:rsid w:val="001C5DE6"/>
    <w:rsid w:val="001D4925"/>
    <w:rsid w:val="001F3EBA"/>
    <w:rsid w:val="00207621"/>
    <w:rsid w:val="0021347B"/>
    <w:rsid w:val="00213FF7"/>
    <w:rsid w:val="00217D34"/>
    <w:rsid w:val="00226EFD"/>
    <w:rsid w:val="00240DD5"/>
    <w:rsid w:val="00241639"/>
    <w:rsid w:val="0025173C"/>
    <w:rsid w:val="00266A54"/>
    <w:rsid w:val="002C18AF"/>
    <w:rsid w:val="002D56A0"/>
    <w:rsid w:val="002E10CA"/>
    <w:rsid w:val="002E6D63"/>
    <w:rsid w:val="002F600A"/>
    <w:rsid w:val="003013FE"/>
    <w:rsid w:val="00304558"/>
    <w:rsid w:val="00306E7F"/>
    <w:rsid w:val="00355BBB"/>
    <w:rsid w:val="00361151"/>
    <w:rsid w:val="003622D9"/>
    <w:rsid w:val="00380F06"/>
    <w:rsid w:val="003B18E5"/>
    <w:rsid w:val="003D0C3A"/>
    <w:rsid w:val="003D35F9"/>
    <w:rsid w:val="003D48FC"/>
    <w:rsid w:val="003D4A55"/>
    <w:rsid w:val="003E6ED8"/>
    <w:rsid w:val="00400454"/>
    <w:rsid w:val="0043051F"/>
    <w:rsid w:val="004360E0"/>
    <w:rsid w:val="00437C47"/>
    <w:rsid w:val="0045143B"/>
    <w:rsid w:val="00461657"/>
    <w:rsid w:val="004669AC"/>
    <w:rsid w:val="00467E29"/>
    <w:rsid w:val="004910F5"/>
    <w:rsid w:val="004B597D"/>
    <w:rsid w:val="004C3897"/>
    <w:rsid w:val="004C58DD"/>
    <w:rsid w:val="004E232E"/>
    <w:rsid w:val="004F5F2B"/>
    <w:rsid w:val="005078C5"/>
    <w:rsid w:val="005308D1"/>
    <w:rsid w:val="00547AD3"/>
    <w:rsid w:val="005712C8"/>
    <w:rsid w:val="005830D0"/>
    <w:rsid w:val="005939B3"/>
    <w:rsid w:val="00596944"/>
    <w:rsid w:val="005C0545"/>
    <w:rsid w:val="005E7FB0"/>
    <w:rsid w:val="005F014D"/>
    <w:rsid w:val="005F7876"/>
    <w:rsid w:val="00635454"/>
    <w:rsid w:val="0065501B"/>
    <w:rsid w:val="0066452F"/>
    <w:rsid w:val="00672D37"/>
    <w:rsid w:val="0067354C"/>
    <w:rsid w:val="00682776"/>
    <w:rsid w:val="00686049"/>
    <w:rsid w:val="006A285E"/>
    <w:rsid w:val="006A2869"/>
    <w:rsid w:val="006B3139"/>
    <w:rsid w:val="006E7719"/>
    <w:rsid w:val="006F1A02"/>
    <w:rsid w:val="006F572D"/>
    <w:rsid w:val="006F593F"/>
    <w:rsid w:val="0071273E"/>
    <w:rsid w:val="00730650"/>
    <w:rsid w:val="00761BE4"/>
    <w:rsid w:val="00762068"/>
    <w:rsid w:val="00782BD6"/>
    <w:rsid w:val="00786440"/>
    <w:rsid w:val="007B640B"/>
    <w:rsid w:val="007E53D9"/>
    <w:rsid w:val="007F585B"/>
    <w:rsid w:val="0083195F"/>
    <w:rsid w:val="00865605"/>
    <w:rsid w:val="00877FE2"/>
    <w:rsid w:val="0089598A"/>
    <w:rsid w:val="008A44E9"/>
    <w:rsid w:val="008B19E2"/>
    <w:rsid w:val="008B2DEC"/>
    <w:rsid w:val="008C5B91"/>
    <w:rsid w:val="008D340B"/>
    <w:rsid w:val="008D6562"/>
    <w:rsid w:val="008E579C"/>
    <w:rsid w:val="008E6B3D"/>
    <w:rsid w:val="008F3920"/>
    <w:rsid w:val="00905961"/>
    <w:rsid w:val="00931FC9"/>
    <w:rsid w:val="00947C78"/>
    <w:rsid w:val="00951027"/>
    <w:rsid w:val="00966C6E"/>
    <w:rsid w:val="009873D6"/>
    <w:rsid w:val="00990ABA"/>
    <w:rsid w:val="00994BC1"/>
    <w:rsid w:val="009B3342"/>
    <w:rsid w:val="009C4CF4"/>
    <w:rsid w:val="009C7364"/>
    <w:rsid w:val="009E2696"/>
    <w:rsid w:val="009F1C13"/>
    <w:rsid w:val="00A05CCF"/>
    <w:rsid w:val="00A2048E"/>
    <w:rsid w:val="00A30F76"/>
    <w:rsid w:val="00A4279A"/>
    <w:rsid w:val="00A42E4B"/>
    <w:rsid w:val="00A444D6"/>
    <w:rsid w:val="00A60246"/>
    <w:rsid w:val="00A902BA"/>
    <w:rsid w:val="00A97C02"/>
    <w:rsid w:val="00AA272C"/>
    <w:rsid w:val="00AA7F63"/>
    <w:rsid w:val="00AB6176"/>
    <w:rsid w:val="00AB6ACE"/>
    <w:rsid w:val="00AF5BB0"/>
    <w:rsid w:val="00B133FF"/>
    <w:rsid w:val="00B3540E"/>
    <w:rsid w:val="00B623DB"/>
    <w:rsid w:val="00B7305E"/>
    <w:rsid w:val="00BB1C0B"/>
    <w:rsid w:val="00BB28DF"/>
    <w:rsid w:val="00BB31D6"/>
    <w:rsid w:val="00BE1B80"/>
    <w:rsid w:val="00BE5B9E"/>
    <w:rsid w:val="00BE779A"/>
    <w:rsid w:val="00BF0947"/>
    <w:rsid w:val="00BF3DFA"/>
    <w:rsid w:val="00BF7F65"/>
    <w:rsid w:val="00C40D9D"/>
    <w:rsid w:val="00C50D68"/>
    <w:rsid w:val="00C661E3"/>
    <w:rsid w:val="00C84AEA"/>
    <w:rsid w:val="00CB07D9"/>
    <w:rsid w:val="00CB165C"/>
    <w:rsid w:val="00CE141C"/>
    <w:rsid w:val="00CE3BF2"/>
    <w:rsid w:val="00CE708B"/>
    <w:rsid w:val="00D14F49"/>
    <w:rsid w:val="00D24A85"/>
    <w:rsid w:val="00D2690A"/>
    <w:rsid w:val="00D34676"/>
    <w:rsid w:val="00DC0125"/>
    <w:rsid w:val="00DC3B41"/>
    <w:rsid w:val="00DC5302"/>
    <w:rsid w:val="00DF0168"/>
    <w:rsid w:val="00DF7C72"/>
    <w:rsid w:val="00E16409"/>
    <w:rsid w:val="00E3799C"/>
    <w:rsid w:val="00E43E03"/>
    <w:rsid w:val="00E62AED"/>
    <w:rsid w:val="00E62ED9"/>
    <w:rsid w:val="00E709EA"/>
    <w:rsid w:val="00E7233D"/>
    <w:rsid w:val="00E90E8D"/>
    <w:rsid w:val="00ED5298"/>
    <w:rsid w:val="00F276C3"/>
    <w:rsid w:val="00F36C16"/>
    <w:rsid w:val="00F46D4D"/>
    <w:rsid w:val="00F547D3"/>
    <w:rsid w:val="00F567FB"/>
    <w:rsid w:val="00F848E1"/>
    <w:rsid w:val="00FA465B"/>
    <w:rsid w:val="00FA6ACC"/>
    <w:rsid w:val="00FA6BF8"/>
    <w:rsid w:val="00FA7DC1"/>
    <w:rsid w:val="00FD3AC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D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308D1"/>
    <w:pPr>
      <w:keepNext/>
      <w:spacing w:before="120"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pacing w:val="4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308D1"/>
    <w:rPr>
      <w:rFonts w:ascii="Times New Roman" w:eastAsia="Times New Roman" w:hAnsi="Times New Roman" w:cs="Times New Roman"/>
      <w:b/>
      <w:spacing w:val="40"/>
      <w:sz w:val="36"/>
      <w:szCs w:val="36"/>
      <w:lang w:eastAsia="ru-RU"/>
    </w:rPr>
  </w:style>
  <w:style w:type="paragraph" w:styleId="a3">
    <w:name w:val="No Spacing"/>
    <w:uiPriority w:val="1"/>
    <w:qFormat/>
    <w:rsid w:val="005308D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308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08D1"/>
    <w:pPr>
      <w:ind w:left="720"/>
      <w:contextualSpacing/>
    </w:pPr>
  </w:style>
  <w:style w:type="character" w:customStyle="1" w:styleId="Sylfaen11pt0pt">
    <w:name w:val="Основной текст + Sylfaen;11 pt;Интервал 0 pt"/>
    <w:basedOn w:val="a0"/>
    <w:rsid w:val="009B3342"/>
    <w:rPr>
      <w:rFonts w:ascii="Sylfaen" w:eastAsia="Sylfaen" w:hAnsi="Sylfaen" w:cs="Sylfaen"/>
      <w:color w:val="000000"/>
      <w:spacing w:val="1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Sylfaen9pt2pt">
    <w:name w:val="Основной текст + Sylfaen;9 pt;Интервал 2 pt"/>
    <w:basedOn w:val="a0"/>
    <w:rsid w:val="00951027"/>
    <w:rPr>
      <w:rFonts w:ascii="Sylfaen" w:eastAsia="Sylfaen" w:hAnsi="Sylfaen" w:cs="Sylfaen"/>
      <w:color w:val="000000"/>
      <w:spacing w:val="4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E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69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2696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A60246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60246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pacing w:val="12"/>
      <w:sz w:val="23"/>
      <w:szCs w:val="2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71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99"/>
    <w:qFormat/>
    <w:rsid w:val="00E90E8D"/>
    <w:rPr>
      <w:rFonts w:cs="Times New Roman"/>
      <w:i/>
      <w:iCs/>
    </w:rPr>
  </w:style>
  <w:style w:type="table" w:customStyle="1" w:styleId="2">
    <w:name w:val="Сетка таблицы2"/>
    <w:basedOn w:val="a1"/>
    <w:next w:val="a4"/>
    <w:uiPriority w:val="59"/>
    <w:rsid w:val="0009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145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14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ldberries.ru/catalog/258055535/detail.aspx" TargetMode="External"/><Relationship Id="rId18" Type="http://schemas.openxmlformats.org/officeDocument/2006/relationships/hyperlink" Target="https://wildberries.ru/catalog/300500159/detail.aspx" TargetMode="External"/><Relationship Id="rId26" Type="http://schemas.openxmlformats.org/officeDocument/2006/relationships/hyperlink" Target="https://wildberries.ru/catalog/97181561/detail.asp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ildberries.ru/catalog/247230024/detail.aspx" TargetMode="External"/><Relationship Id="rId34" Type="http://schemas.openxmlformats.org/officeDocument/2006/relationships/hyperlink" Target="https://wildberries.ru/catalog/46681413/detail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ildberries.ru/catalog/61998584/detail.aspx" TargetMode="External"/><Relationship Id="rId17" Type="http://schemas.openxmlformats.org/officeDocument/2006/relationships/hyperlink" Target="https://wildberries.ru/catalog/15092892/detail.aspx" TargetMode="External"/><Relationship Id="rId25" Type="http://schemas.openxmlformats.org/officeDocument/2006/relationships/hyperlink" Target="https://wildberries.ru/catalog/94211758/detail.aspx" TargetMode="External"/><Relationship Id="rId33" Type="http://schemas.openxmlformats.org/officeDocument/2006/relationships/hyperlink" Target="https://wildberries.ru/catalog/47518013/detail.aspx" TargetMode="External"/><Relationship Id="rId38" Type="http://schemas.openxmlformats.org/officeDocument/2006/relationships/hyperlink" Target="https://wildberries.ru/catalog/236972615/detail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ldberries.ru/catalog/105099259/detail.aspx" TargetMode="External"/><Relationship Id="rId20" Type="http://schemas.openxmlformats.org/officeDocument/2006/relationships/hyperlink" Target="https://wildberries.ru/catalog/244258070/detail.aspx" TargetMode="External"/><Relationship Id="rId29" Type="http://schemas.openxmlformats.org/officeDocument/2006/relationships/hyperlink" Target="https://wildberries.ru/catalog/216578281/detail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ldberries.ru/catalog/61895339/detail.aspx" TargetMode="External"/><Relationship Id="rId24" Type="http://schemas.openxmlformats.org/officeDocument/2006/relationships/hyperlink" Target="https://wildberries.ru/catalog/125008853/detail.aspx" TargetMode="External"/><Relationship Id="rId32" Type="http://schemas.openxmlformats.org/officeDocument/2006/relationships/hyperlink" Target="https://wildberries.ru/catalog/210513761/detail.aspx" TargetMode="External"/><Relationship Id="rId37" Type="http://schemas.openxmlformats.org/officeDocument/2006/relationships/hyperlink" Target="https://wildberries.ru/catalog/220458219/detail.aspx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ildberries.ru/catalog/273963638/detail.aspx" TargetMode="External"/><Relationship Id="rId23" Type="http://schemas.openxmlformats.org/officeDocument/2006/relationships/hyperlink" Target="https://wildberries.ru/catalog/125881257/detail.aspx" TargetMode="External"/><Relationship Id="rId28" Type="http://schemas.openxmlformats.org/officeDocument/2006/relationships/hyperlink" Target="https://wildberries.ru/catalog/275473391/detail.aspx" TargetMode="External"/><Relationship Id="rId36" Type="http://schemas.openxmlformats.org/officeDocument/2006/relationships/hyperlink" Target="https://wildberries.ru/catalog/174192212/detail.aspx" TargetMode="External"/><Relationship Id="rId10" Type="http://schemas.openxmlformats.org/officeDocument/2006/relationships/hyperlink" Target="https://wildberries.ru/catalog/274078233/detail.aspx" TargetMode="External"/><Relationship Id="rId19" Type="http://schemas.openxmlformats.org/officeDocument/2006/relationships/hyperlink" Target="https://wildberries.ru/catalog/221253190/detail.aspx" TargetMode="External"/><Relationship Id="rId31" Type="http://schemas.openxmlformats.org/officeDocument/2006/relationships/hyperlink" Target="https://wildberries.ru/catalog/236521820/detail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rmc32_dod" TargetMode="External"/><Relationship Id="rId14" Type="http://schemas.openxmlformats.org/officeDocument/2006/relationships/hyperlink" Target="https://wildberries.ru/catalog/45678982/detail.aspx" TargetMode="External"/><Relationship Id="rId22" Type="http://schemas.openxmlformats.org/officeDocument/2006/relationships/hyperlink" Target="https://wildberries.ru/catalog/125934868/detail.aspx" TargetMode="External"/><Relationship Id="rId27" Type="http://schemas.openxmlformats.org/officeDocument/2006/relationships/hyperlink" Target="https://wildberries.ru/catalog/275470053/detail.aspx" TargetMode="External"/><Relationship Id="rId30" Type="http://schemas.openxmlformats.org/officeDocument/2006/relationships/hyperlink" Target="https://wildberries.ru/catalog/262066225/detail.aspx" TargetMode="External"/><Relationship Id="rId35" Type="http://schemas.openxmlformats.org/officeDocument/2006/relationships/hyperlink" Target="https://wildberries.ru/catalog/46947342/detail.aspx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C9D6-11FC-45F2-BBF1-9D64AAA2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DDUT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2024-12-23T08:07:00Z</cp:lastPrinted>
  <dcterms:created xsi:type="dcterms:W3CDTF">2017-01-12T14:46:00Z</dcterms:created>
  <dcterms:modified xsi:type="dcterms:W3CDTF">2024-12-24T09:07:00Z</dcterms:modified>
</cp:coreProperties>
</file>