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62" w:rsidRDefault="003C2D62" w:rsidP="003C2D62"/>
    <w:p w:rsidR="003C2D62" w:rsidRDefault="003C2D62" w:rsidP="003C2D62">
      <w:pPr>
        <w:pStyle w:val="1"/>
      </w:pPr>
      <w:bookmarkStart w:id="0" w:name="_Hlk99721855"/>
      <w:r>
        <w:t>ОТДЕЛ ОБРАЗОВАНИЯ</w:t>
      </w:r>
    </w:p>
    <w:p w:rsidR="003C2D62" w:rsidRPr="00D03750" w:rsidRDefault="003C2D62" w:rsidP="003C2D62">
      <w:pPr>
        <w:pStyle w:val="1"/>
      </w:pPr>
      <w:r>
        <w:t>АДМИНИСТРАЦИИ КЛИМОВСКОГО РАЙОНА БРЯНСКОЙ ОБЛАСТИ</w:t>
      </w:r>
    </w:p>
    <w:p w:rsidR="003C2D62" w:rsidRDefault="003C2D62" w:rsidP="003C2D62">
      <w:r>
        <w:t>243040 п. Климово</w:t>
      </w:r>
      <w:proofErr w:type="gramStart"/>
      <w:r>
        <w:t xml:space="preserve">                                                                         Т</w:t>
      </w:r>
      <w:proofErr w:type="gramEnd"/>
      <w:r>
        <w:t>ел., факс 2-13-36</w:t>
      </w:r>
    </w:p>
    <w:p w:rsidR="003C2D62" w:rsidRDefault="003C2D62" w:rsidP="003C2D62">
      <w:pPr>
        <w:rPr>
          <w:u w:val="single"/>
        </w:rPr>
      </w:pPr>
      <w:r>
        <w:rPr>
          <w:u w:val="single"/>
        </w:rPr>
        <w:t xml:space="preserve">площадь Ленина,1                                                                      </w:t>
      </w:r>
      <w:r>
        <w:rPr>
          <w:u w:val="single"/>
          <w:lang w:val="en-US"/>
        </w:rPr>
        <w:t>E</w:t>
      </w:r>
      <w:r>
        <w:rPr>
          <w:u w:val="single"/>
        </w:rPr>
        <w:t xml:space="preserve">- 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6" w:history="1">
        <w:r>
          <w:rPr>
            <w:rStyle w:val="a3"/>
            <w:lang w:val="en-US"/>
          </w:rPr>
          <w:t>klmroo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3C2D62" w:rsidRPr="00BC4007" w:rsidRDefault="003C2D62" w:rsidP="003C2D62">
      <w:pPr>
        <w:rPr>
          <w:b/>
          <w:sz w:val="28"/>
          <w:szCs w:val="28"/>
        </w:rPr>
      </w:pPr>
    </w:p>
    <w:p w:rsidR="003C2D62" w:rsidRDefault="003C2D62" w:rsidP="003C2D62">
      <w:pPr>
        <w:jc w:val="center"/>
        <w:outlineLvl w:val="0"/>
        <w:rPr>
          <w:b/>
          <w:sz w:val="28"/>
          <w:szCs w:val="28"/>
        </w:rPr>
      </w:pPr>
    </w:p>
    <w:p w:rsidR="003C2D62" w:rsidRPr="005D7AC0" w:rsidRDefault="003C2D62" w:rsidP="003C2D62">
      <w:pPr>
        <w:jc w:val="center"/>
        <w:outlineLvl w:val="0"/>
        <w:rPr>
          <w:b/>
        </w:rPr>
      </w:pPr>
      <w:proofErr w:type="gramStart"/>
      <w:r w:rsidRPr="005D7AC0">
        <w:rPr>
          <w:b/>
        </w:rPr>
        <w:t>П</w:t>
      </w:r>
      <w:proofErr w:type="gramEnd"/>
      <w:r w:rsidRPr="005D7AC0">
        <w:rPr>
          <w:b/>
        </w:rPr>
        <w:t xml:space="preserve"> Р И К А З   №</w:t>
      </w:r>
      <w:r w:rsidR="00290A8F">
        <w:rPr>
          <w:b/>
        </w:rPr>
        <w:t>329</w:t>
      </w:r>
    </w:p>
    <w:p w:rsidR="003C2D62" w:rsidRPr="00B34F36" w:rsidRDefault="003C2D62" w:rsidP="003C2D62">
      <w:pPr>
        <w:ind w:firstLine="570"/>
        <w:jc w:val="center"/>
        <w:rPr>
          <w:sz w:val="22"/>
          <w:szCs w:val="22"/>
        </w:rPr>
      </w:pPr>
    </w:p>
    <w:p w:rsidR="003C2D62" w:rsidRPr="00B34F36" w:rsidRDefault="00290A8F" w:rsidP="003C2D62">
      <w:pPr>
        <w:ind w:right="282"/>
      </w:pPr>
      <w:r>
        <w:t xml:space="preserve">от 15.11.2024 </w:t>
      </w:r>
      <w:r w:rsidR="003C2D62" w:rsidRPr="00B34F36">
        <w:t>г.</w:t>
      </w:r>
    </w:p>
    <w:p w:rsidR="003C2D62" w:rsidRPr="00B34F36" w:rsidRDefault="003C2D62" w:rsidP="003C2D62">
      <w:pPr>
        <w:ind w:right="282"/>
      </w:pPr>
      <w:proofErr w:type="spellStart"/>
      <w:r w:rsidRPr="00B34F36">
        <w:t>р.п</w:t>
      </w:r>
      <w:proofErr w:type="spellEnd"/>
      <w:r w:rsidRPr="00B34F36">
        <w:t>. Климово</w:t>
      </w:r>
    </w:p>
    <w:p w:rsidR="003C2D62" w:rsidRPr="004B436F" w:rsidRDefault="003C2D62" w:rsidP="003C2D62">
      <w:pPr>
        <w:ind w:right="282"/>
        <w:rPr>
          <w:sz w:val="28"/>
          <w:szCs w:val="28"/>
        </w:rPr>
      </w:pPr>
    </w:p>
    <w:p w:rsidR="003C2D62" w:rsidRPr="00B34F36" w:rsidRDefault="003C2D62" w:rsidP="003C2D62">
      <w:pPr>
        <w:ind w:right="282"/>
        <w:jc w:val="both"/>
      </w:pPr>
    </w:p>
    <w:p w:rsidR="003C2D62" w:rsidRPr="00B34F36" w:rsidRDefault="003C2D62" w:rsidP="003C2D62">
      <w:pPr>
        <w:ind w:right="282"/>
        <w:outlineLvl w:val="0"/>
      </w:pPr>
      <w:r w:rsidRPr="00B34F36">
        <w:t xml:space="preserve">Об итогах  </w:t>
      </w:r>
    </w:p>
    <w:p w:rsidR="003C2D62" w:rsidRPr="00B34F36" w:rsidRDefault="003C2D62" w:rsidP="003C2D62">
      <w:pPr>
        <w:ind w:right="282"/>
        <w:outlineLvl w:val="0"/>
      </w:pPr>
      <w:r w:rsidRPr="00B34F36">
        <w:t>районного конкурса</w:t>
      </w:r>
    </w:p>
    <w:p w:rsidR="003C2D62" w:rsidRPr="00B34F36" w:rsidRDefault="003C2D62" w:rsidP="003C2D62">
      <w:pPr>
        <w:ind w:right="282"/>
        <w:outlineLvl w:val="0"/>
      </w:pPr>
      <w:r w:rsidRPr="00B34F36">
        <w:t xml:space="preserve">плакатов «Сделай свой выбор» </w:t>
      </w:r>
    </w:p>
    <w:p w:rsidR="003C2D62" w:rsidRPr="00B34F36" w:rsidRDefault="003C2D62" w:rsidP="003C2D62">
      <w:pPr>
        <w:ind w:right="282"/>
        <w:outlineLvl w:val="0"/>
      </w:pPr>
      <w:r w:rsidRPr="00B34F36">
        <w:t xml:space="preserve">среди несовершеннолетних, </w:t>
      </w:r>
    </w:p>
    <w:p w:rsidR="003C2D62" w:rsidRPr="00B34F36" w:rsidRDefault="003C2D62" w:rsidP="003C2D62">
      <w:pPr>
        <w:ind w:right="282"/>
        <w:outlineLvl w:val="0"/>
      </w:pPr>
      <w:proofErr w:type="gramStart"/>
      <w:r w:rsidRPr="00B34F36">
        <w:t>состоящих</w:t>
      </w:r>
      <w:proofErr w:type="gramEnd"/>
      <w:r w:rsidRPr="00B34F36">
        <w:t xml:space="preserve"> на учете </w:t>
      </w:r>
    </w:p>
    <w:p w:rsidR="003C2D62" w:rsidRPr="00B34F36" w:rsidRDefault="003C2D62" w:rsidP="003C2D62">
      <w:pPr>
        <w:ind w:right="282"/>
        <w:outlineLvl w:val="0"/>
      </w:pPr>
      <w:r w:rsidRPr="00B34F36">
        <w:t xml:space="preserve">в субъектах системы профилактики </w:t>
      </w:r>
    </w:p>
    <w:p w:rsidR="003C2D62" w:rsidRPr="00B34F36" w:rsidRDefault="003C2D62" w:rsidP="003C2D62">
      <w:pPr>
        <w:ind w:right="282"/>
        <w:outlineLvl w:val="0"/>
      </w:pPr>
      <w:r w:rsidRPr="00B34F36">
        <w:t xml:space="preserve">и </w:t>
      </w:r>
      <w:proofErr w:type="gramStart"/>
      <w:r w:rsidRPr="00B34F36">
        <w:t>требующих</w:t>
      </w:r>
      <w:proofErr w:type="gramEnd"/>
      <w:r w:rsidRPr="00B34F36">
        <w:t xml:space="preserve"> помощи </w:t>
      </w:r>
    </w:p>
    <w:p w:rsidR="003C2D62" w:rsidRPr="00B34F36" w:rsidRDefault="003C2D62" w:rsidP="003C2D62">
      <w:pPr>
        <w:tabs>
          <w:tab w:val="left" w:pos="9072"/>
        </w:tabs>
        <w:ind w:right="282"/>
        <w:outlineLvl w:val="0"/>
      </w:pPr>
      <w:r w:rsidRPr="00B34F36">
        <w:t>со стороны государства</w:t>
      </w:r>
    </w:p>
    <w:bookmarkEnd w:id="0"/>
    <w:p w:rsidR="003C2D62" w:rsidRPr="00B34F36" w:rsidRDefault="003C2D62" w:rsidP="003C2D62">
      <w:pPr>
        <w:tabs>
          <w:tab w:val="left" w:pos="9072"/>
        </w:tabs>
        <w:ind w:right="282"/>
        <w:jc w:val="both"/>
      </w:pPr>
    </w:p>
    <w:p w:rsidR="003C2D62" w:rsidRPr="00B34F36" w:rsidRDefault="003C2D62" w:rsidP="00290A8F">
      <w:pPr>
        <w:ind w:firstLine="709"/>
        <w:jc w:val="both"/>
      </w:pPr>
      <w:proofErr w:type="gramStart"/>
      <w:r w:rsidRPr="00B34F36">
        <w:t>В целях активизации работы по профилактике безнадзорности и правонарушений несовершеннолетних, повышения их правовой грамотности, реализации мероприятий государственной программы «Профилактика правонарушений и противодействие преступности на территории Брянской области, содействие реализации полномочий в сфере региональной безопасности, защита населения и территории Брянской области от чрезвычайных ситуаций, профилактика терроризма и экстремизма», утвержденной постановлением Правительства Брянской области от 27 декабря 20</w:t>
      </w:r>
      <w:r w:rsidR="00290A8F">
        <w:t>18 года № 730-п и в</w:t>
      </w:r>
      <w:proofErr w:type="gramEnd"/>
      <w:r w:rsidR="00290A8F">
        <w:t xml:space="preserve"> соответствие</w:t>
      </w:r>
      <w:r w:rsidRPr="00B34F36">
        <w:t xml:space="preserve"> с приказом департамента образования и науки Брянской области </w:t>
      </w:r>
      <w:r w:rsidR="00290A8F">
        <w:t xml:space="preserve">№1310 от 14.10.2024 </w:t>
      </w:r>
      <w:r w:rsidRPr="00B34F36">
        <w:t>г. в образовательных учреждениях района проводился конкурс плакатов «Сделай свой выбор!» среди несовершеннолетних, состоящих на учете в субъектах системы профилактики и требующих помощи со стороны государства.</w:t>
      </w:r>
    </w:p>
    <w:p w:rsidR="00290A8F" w:rsidRDefault="003C2D62" w:rsidP="003C2D62">
      <w:pPr>
        <w:tabs>
          <w:tab w:val="left" w:pos="9072"/>
        </w:tabs>
        <w:ind w:firstLine="561"/>
        <w:jc w:val="both"/>
      </w:pPr>
      <w:r w:rsidRPr="00B34F36">
        <w:t>Для участия в районном этапе конкурсе было представлен</w:t>
      </w:r>
      <w:r>
        <w:t>о</w:t>
      </w:r>
      <w:r w:rsidRPr="00B34F36">
        <w:t xml:space="preserve"> </w:t>
      </w:r>
      <w:r w:rsidR="00290A8F">
        <w:t>3</w:t>
      </w:r>
      <w:r>
        <w:t xml:space="preserve"> </w:t>
      </w:r>
      <w:r w:rsidRPr="00B34F36">
        <w:t>работ</w:t>
      </w:r>
      <w:r w:rsidR="00674737">
        <w:t>ы из 2</w:t>
      </w:r>
      <w:r w:rsidRPr="00B34F36">
        <w:t xml:space="preserve"> образовательных учреждений Климовского района – </w:t>
      </w:r>
      <w:bookmarkStart w:id="1" w:name="_Hlk150851851"/>
      <w:r w:rsidRPr="00B34F36">
        <w:t xml:space="preserve">МБОУ </w:t>
      </w:r>
      <w:proofErr w:type="spellStart"/>
      <w:r w:rsidRPr="00B34F36">
        <w:t>Климовск</w:t>
      </w:r>
      <w:r>
        <w:t>ой</w:t>
      </w:r>
      <w:proofErr w:type="spellEnd"/>
      <w:r w:rsidRPr="00B34F36">
        <w:t xml:space="preserve"> СОШ №</w:t>
      </w:r>
      <w:bookmarkEnd w:id="1"/>
      <w:r w:rsidR="00290A8F">
        <w:t>2</w:t>
      </w:r>
      <w:r w:rsidRPr="00B34F36">
        <w:t xml:space="preserve">, МБОУ </w:t>
      </w:r>
      <w:proofErr w:type="spellStart"/>
      <w:r w:rsidRPr="00B34F36">
        <w:t>Климовск</w:t>
      </w:r>
      <w:r>
        <w:t>ой</w:t>
      </w:r>
      <w:proofErr w:type="spellEnd"/>
      <w:r w:rsidR="00290A8F">
        <w:t xml:space="preserve"> СОШ №3.</w:t>
      </w:r>
    </w:p>
    <w:p w:rsidR="003C2D62" w:rsidRPr="00B34F36" w:rsidRDefault="003C2D62" w:rsidP="003C2D62">
      <w:pPr>
        <w:tabs>
          <w:tab w:val="left" w:pos="9072"/>
        </w:tabs>
        <w:ind w:firstLine="561"/>
        <w:jc w:val="both"/>
      </w:pPr>
      <w:r w:rsidRPr="00B34F36">
        <w:t xml:space="preserve">Члены жюри конкурса отметили, что все </w:t>
      </w:r>
      <w:r>
        <w:t xml:space="preserve">конкурсные </w:t>
      </w:r>
      <w:r w:rsidRPr="00B34F36">
        <w:t>работы</w:t>
      </w:r>
      <w:r>
        <w:t xml:space="preserve"> соответствовали </w:t>
      </w:r>
      <w:r w:rsidRPr="00B34F36">
        <w:t>тематике конкурса, направлены на  профилактику правонарушений, деструктивного поведения несовершеннолетних.</w:t>
      </w:r>
    </w:p>
    <w:p w:rsidR="003C2D62" w:rsidRDefault="003C2D62" w:rsidP="003C2D62">
      <w:pPr>
        <w:tabs>
          <w:tab w:val="left" w:pos="9072"/>
        </w:tabs>
        <w:ind w:firstLine="561"/>
        <w:jc w:val="both"/>
      </w:pPr>
      <w:r w:rsidRPr="00B34F36">
        <w:t>На основании решения жюри</w:t>
      </w:r>
    </w:p>
    <w:p w:rsidR="003C2D62" w:rsidRPr="00B34F36" w:rsidRDefault="003C2D62" w:rsidP="003C2D62">
      <w:pPr>
        <w:tabs>
          <w:tab w:val="left" w:pos="9072"/>
        </w:tabs>
        <w:ind w:firstLine="561"/>
        <w:jc w:val="both"/>
      </w:pPr>
    </w:p>
    <w:p w:rsidR="003C2D62" w:rsidRDefault="003C2D62" w:rsidP="003C2D62">
      <w:pPr>
        <w:tabs>
          <w:tab w:val="left" w:pos="9072"/>
        </w:tabs>
        <w:jc w:val="both"/>
      </w:pPr>
      <w:r w:rsidRPr="00B34F36">
        <w:t xml:space="preserve">         ПРИКАЗЫВАЮ:</w:t>
      </w:r>
    </w:p>
    <w:p w:rsidR="00B05FE8" w:rsidRPr="00B34F36" w:rsidRDefault="00B05FE8" w:rsidP="003C2D62">
      <w:pPr>
        <w:tabs>
          <w:tab w:val="left" w:pos="9072"/>
        </w:tabs>
        <w:jc w:val="both"/>
      </w:pPr>
    </w:p>
    <w:p w:rsidR="003C2D62" w:rsidRPr="00B34F36" w:rsidRDefault="003C2D62" w:rsidP="003C2D62">
      <w:pPr>
        <w:numPr>
          <w:ilvl w:val="0"/>
          <w:numId w:val="1"/>
        </w:numPr>
        <w:tabs>
          <w:tab w:val="left" w:pos="9072"/>
        </w:tabs>
        <w:jc w:val="both"/>
      </w:pPr>
      <w:r>
        <w:t>Утвердить п</w:t>
      </w:r>
      <w:r w:rsidRPr="00B34F36">
        <w:t>ротокол решения жюри районного конкурса плакатов (Приложение).</w:t>
      </w:r>
    </w:p>
    <w:p w:rsidR="003C2D62" w:rsidRPr="00B34F36" w:rsidRDefault="003C2D62" w:rsidP="003C2D62">
      <w:pPr>
        <w:numPr>
          <w:ilvl w:val="0"/>
          <w:numId w:val="1"/>
        </w:numPr>
        <w:tabs>
          <w:tab w:val="left" w:pos="9072"/>
        </w:tabs>
        <w:jc w:val="both"/>
      </w:pPr>
      <w:r w:rsidRPr="00B34F36">
        <w:t>Рекомендовать руководителям</w:t>
      </w:r>
      <w:r>
        <w:t xml:space="preserve"> образовательных учреждений</w:t>
      </w:r>
      <w:r w:rsidRPr="00B34F36">
        <w:t xml:space="preserve"> поощрить из фонда доплат педагог</w:t>
      </w:r>
      <w:r>
        <w:t xml:space="preserve">ических работников, </w:t>
      </w:r>
      <w:r w:rsidR="00B05FE8">
        <w:t>подготовивших победителя</w:t>
      </w:r>
      <w:r w:rsidRPr="00B34F36">
        <w:t xml:space="preserve"> и призеров районного конкурса</w:t>
      </w:r>
      <w:r>
        <w:t xml:space="preserve"> плакатов «Сделай свой выбор»</w:t>
      </w:r>
      <w:r w:rsidRPr="00B34F36">
        <w:t>.</w:t>
      </w:r>
    </w:p>
    <w:p w:rsidR="003C2D62" w:rsidRPr="00B34F36" w:rsidRDefault="003C2D62" w:rsidP="003C2D62">
      <w:pPr>
        <w:numPr>
          <w:ilvl w:val="0"/>
          <w:numId w:val="1"/>
        </w:numPr>
        <w:tabs>
          <w:tab w:val="left" w:pos="9072"/>
        </w:tabs>
        <w:jc w:val="both"/>
      </w:pPr>
      <w:proofErr w:type="gramStart"/>
      <w:r w:rsidRPr="00B34F36">
        <w:t>Контроль за</w:t>
      </w:r>
      <w:proofErr w:type="gramEnd"/>
      <w:r w:rsidRPr="00B34F36">
        <w:t xml:space="preserve"> исполнением данного приказа возложить на заместителя начальника отдела образования </w:t>
      </w:r>
      <w:r w:rsidR="00290A8F">
        <w:t>Н.А. Толочко.</w:t>
      </w:r>
    </w:p>
    <w:p w:rsidR="003C2D62" w:rsidRPr="004B436F" w:rsidRDefault="003C2D62" w:rsidP="00B05FE8">
      <w:pPr>
        <w:jc w:val="both"/>
        <w:rPr>
          <w:sz w:val="28"/>
          <w:szCs w:val="28"/>
        </w:rPr>
      </w:pPr>
    </w:p>
    <w:p w:rsidR="003C2D62" w:rsidRPr="004B436F" w:rsidRDefault="003C2D62" w:rsidP="003C2D62">
      <w:pPr>
        <w:ind w:right="282"/>
        <w:jc w:val="both"/>
        <w:rPr>
          <w:sz w:val="28"/>
          <w:szCs w:val="28"/>
        </w:rPr>
      </w:pPr>
    </w:p>
    <w:p w:rsidR="003C2D62" w:rsidRPr="004D3B30" w:rsidRDefault="008F1ECF" w:rsidP="003C2D62">
      <w:pPr>
        <w:spacing w:after="160" w:line="259" w:lineRule="auto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>. н</w:t>
      </w:r>
      <w:r w:rsidR="003C2D62" w:rsidRPr="004D3B30">
        <w:rPr>
          <w:rFonts w:eastAsia="Calibri"/>
          <w:lang w:eastAsia="en-US"/>
        </w:rPr>
        <w:t>ачальник</w:t>
      </w:r>
      <w:r>
        <w:rPr>
          <w:rFonts w:eastAsia="Calibri"/>
          <w:lang w:eastAsia="en-US"/>
        </w:rPr>
        <w:t>а</w:t>
      </w:r>
      <w:r w:rsidR="003C2D62" w:rsidRPr="004D3B30">
        <w:rPr>
          <w:rFonts w:eastAsia="Calibri"/>
          <w:lang w:eastAsia="en-US"/>
        </w:rPr>
        <w:t xml:space="preserve"> отдела образования                </w:t>
      </w:r>
      <w:r>
        <w:rPr>
          <w:rFonts w:eastAsia="Calibri"/>
          <w:noProof/>
        </w:rPr>
        <w:t xml:space="preserve">          </w:t>
      </w:r>
      <w:r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-635</wp:posOffset>
            </wp:positionV>
            <wp:extent cx="664210" cy="749935"/>
            <wp:effectExtent l="0" t="0" r="2540" b="0"/>
            <wp:wrapThrough wrapText="bothSides">
              <wp:wrapPolygon edited="0">
                <wp:start x="0" y="0"/>
                <wp:lineTo x="0" y="20850"/>
                <wp:lineTo x="21063" y="20850"/>
                <wp:lineTo x="210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</w:rPr>
        <w:t xml:space="preserve">                 </w:t>
      </w:r>
      <w:r w:rsidR="003C2D62" w:rsidRPr="004D3B30">
        <w:rPr>
          <w:rFonts w:eastAsia="Calibri"/>
          <w:noProof/>
        </w:rPr>
        <w:t xml:space="preserve">  </w:t>
      </w:r>
      <w:r w:rsidR="003C2D62" w:rsidRPr="004D3B30">
        <w:rPr>
          <w:rFonts w:eastAsia="Calibri"/>
          <w:lang w:eastAsia="en-US"/>
        </w:rPr>
        <w:t xml:space="preserve">               </w:t>
      </w:r>
      <w:r w:rsidR="003C2D62" w:rsidRPr="004B436F">
        <w:rPr>
          <w:rFonts w:eastAsia="Calibri"/>
          <w:lang w:eastAsia="en-US"/>
        </w:rPr>
        <w:t>Е.И. Однодворцев</w:t>
      </w:r>
    </w:p>
    <w:p w:rsidR="003C2D62" w:rsidRDefault="003C2D62" w:rsidP="003C2D62">
      <w:pPr>
        <w:rPr>
          <w:rFonts w:eastAsia="Calibri"/>
          <w:sz w:val="20"/>
          <w:szCs w:val="22"/>
          <w:lang w:eastAsia="en-US"/>
        </w:rPr>
      </w:pPr>
    </w:p>
    <w:p w:rsidR="00290A8F" w:rsidRDefault="00290A8F" w:rsidP="003C2D62">
      <w:pPr>
        <w:rPr>
          <w:rFonts w:eastAsia="Calibri"/>
          <w:sz w:val="20"/>
          <w:szCs w:val="22"/>
          <w:lang w:eastAsia="en-US"/>
        </w:rPr>
      </w:pPr>
    </w:p>
    <w:p w:rsidR="00290A8F" w:rsidRDefault="00290A8F" w:rsidP="003C2D62">
      <w:pPr>
        <w:rPr>
          <w:rFonts w:eastAsia="Calibri"/>
          <w:sz w:val="20"/>
          <w:szCs w:val="22"/>
          <w:lang w:eastAsia="en-US"/>
        </w:rPr>
      </w:pPr>
    </w:p>
    <w:p w:rsidR="00290A8F" w:rsidRDefault="00290A8F" w:rsidP="003C2D62">
      <w:pPr>
        <w:rPr>
          <w:rFonts w:eastAsia="Calibri"/>
          <w:sz w:val="20"/>
          <w:szCs w:val="22"/>
          <w:lang w:eastAsia="en-US"/>
        </w:rPr>
      </w:pPr>
    </w:p>
    <w:p w:rsidR="00290A8F" w:rsidRDefault="00290A8F" w:rsidP="003C2D62">
      <w:pPr>
        <w:rPr>
          <w:rFonts w:eastAsia="Calibri"/>
          <w:sz w:val="20"/>
          <w:szCs w:val="22"/>
          <w:lang w:eastAsia="en-US"/>
        </w:rPr>
      </w:pPr>
    </w:p>
    <w:p w:rsidR="00290A8F" w:rsidRDefault="00290A8F" w:rsidP="003C2D62"/>
    <w:p w:rsidR="003C2D62" w:rsidRPr="004D3B30" w:rsidRDefault="003C2D62" w:rsidP="003C2D62">
      <w:pPr>
        <w:ind w:left="360"/>
        <w:jc w:val="right"/>
        <w:rPr>
          <w:sz w:val="22"/>
          <w:szCs w:val="22"/>
        </w:rPr>
      </w:pPr>
      <w:r w:rsidRPr="004D3B30">
        <w:rPr>
          <w:sz w:val="22"/>
          <w:szCs w:val="22"/>
        </w:rPr>
        <w:t xml:space="preserve">Приложение                                                                        </w:t>
      </w:r>
    </w:p>
    <w:p w:rsidR="003C2D62" w:rsidRPr="004D3B30" w:rsidRDefault="003C2D62" w:rsidP="003C2D62">
      <w:pPr>
        <w:jc w:val="right"/>
        <w:rPr>
          <w:sz w:val="22"/>
          <w:szCs w:val="22"/>
        </w:rPr>
      </w:pPr>
      <w:r w:rsidRPr="004D3B30">
        <w:rPr>
          <w:sz w:val="22"/>
          <w:szCs w:val="22"/>
        </w:rPr>
        <w:t xml:space="preserve">                                                                                                   к приказу №</w:t>
      </w:r>
      <w:r w:rsidR="003F05CC">
        <w:rPr>
          <w:sz w:val="22"/>
          <w:szCs w:val="22"/>
        </w:rPr>
        <w:t xml:space="preserve">329 </w:t>
      </w:r>
      <w:r>
        <w:rPr>
          <w:sz w:val="22"/>
          <w:szCs w:val="22"/>
        </w:rPr>
        <w:t>от</w:t>
      </w:r>
      <w:r w:rsidR="003F05CC">
        <w:rPr>
          <w:sz w:val="22"/>
          <w:szCs w:val="22"/>
        </w:rPr>
        <w:t xml:space="preserve"> 15.11.2024 </w:t>
      </w:r>
      <w:r w:rsidRPr="004D3B30">
        <w:rPr>
          <w:sz w:val="22"/>
          <w:szCs w:val="22"/>
        </w:rPr>
        <w:t>г.</w:t>
      </w:r>
    </w:p>
    <w:p w:rsidR="003C2D62" w:rsidRPr="00BC3A42" w:rsidRDefault="003C2D62" w:rsidP="003C2D62">
      <w:pPr>
        <w:rPr>
          <w:sz w:val="22"/>
          <w:szCs w:val="22"/>
          <w:u w:val="single"/>
        </w:rPr>
      </w:pPr>
    </w:p>
    <w:p w:rsidR="003C2D62" w:rsidRPr="00BC3A42" w:rsidRDefault="003C2D62" w:rsidP="003C2D62">
      <w:pPr>
        <w:jc w:val="center"/>
        <w:rPr>
          <w:b/>
        </w:rPr>
      </w:pPr>
      <w:r w:rsidRPr="00BC3A42">
        <w:rPr>
          <w:b/>
        </w:rPr>
        <w:t>ПРОТОКОЛ</w:t>
      </w:r>
    </w:p>
    <w:p w:rsidR="003C2D62" w:rsidRDefault="003C2D62" w:rsidP="003C2D62">
      <w:pPr>
        <w:jc w:val="center"/>
      </w:pPr>
      <w:r w:rsidRPr="00BC3A42">
        <w:rPr>
          <w:b/>
        </w:rPr>
        <w:t xml:space="preserve">районного конкурса </w:t>
      </w:r>
      <w:r w:rsidRPr="00BD0FC8">
        <w:rPr>
          <w:b/>
        </w:rPr>
        <w:t>плакатов «Сделай свой выбор»</w:t>
      </w:r>
      <w:r w:rsidRPr="003C2D62">
        <w:t xml:space="preserve"> </w:t>
      </w:r>
    </w:p>
    <w:p w:rsidR="003C2D62" w:rsidRPr="00BC3A42" w:rsidRDefault="003C2D62" w:rsidP="003C2D62">
      <w:pPr>
        <w:jc w:val="center"/>
        <w:rPr>
          <w:b/>
        </w:rPr>
      </w:pPr>
      <w:r w:rsidRPr="003C2D62">
        <w:rPr>
          <w:b/>
        </w:rPr>
        <w:t>среди несовершеннолетних, состоящих на учете в субъектах системы профилактики и требующих помощи со стороны государства</w:t>
      </w:r>
    </w:p>
    <w:p w:rsidR="003C2D62" w:rsidRPr="00BC3A42" w:rsidRDefault="003C2D62" w:rsidP="003C2D62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47"/>
        <w:gridCol w:w="2392"/>
        <w:gridCol w:w="3260"/>
        <w:gridCol w:w="2315"/>
      </w:tblGrid>
      <w:tr w:rsidR="003C2D62" w:rsidRPr="00BC3A42" w:rsidTr="00277486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BC3A42" w:rsidRDefault="003C2D62" w:rsidP="00277486">
            <w:pPr>
              <w:jc w:val="center"/>
              <w:rPr>
                <w:b/>
                <w:bCs/>
                <w:i/>
                <w:iCs/>
              </w:rPr>
            </w:pPr>
            <w:r w:rsidRPr="00BC3A42">
              <w:rPr>
                <w:b/>
                <w:bCs/>
                <w:i/>
                <w:iCs/>
              </w:rPr>
              <w:t>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BC3A42" w:rsidRDefault="003C2D62" w:rsidP="002774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Фамилия, имя </w:t>
            </w:r>
            <w:proofErr w:type="gramStart"/>
            <w:r>
              <w:rPr>
                <w:b/>
                <w:bCs/>
                <w:i/>
                <w:iCs/>
              </w:rPr>
              <w:t>обучающегося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BC3A42" w:rsidRDefault="007E0AB7" w:rsidP="002774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образовательного учреждения</w:t>
            </w:r>
            <w:r w:rsidR="003C2D62">
              <w:rPr>
                <w:b/>
                <w:bCs/>
                <w:i/>
                <w:iCs/>
              </w:rPr>
              <w:t>, возраст</w:t>
            </w:r>
            <w:r>
              <w:rPr>
                <w:b/>
                <w:bCs/>
                <w:i/>
                <w:iCs/>
              </w:rPr>
              <w:t xml:space="preserve"> участника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BC3A42" w:rsidRDefault="003C2D62" w:rsidP="002774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Руководитель</w:t>
            </w:r>
            <w:bookmarkStart w:id="2" w:name="_GoBack"/>
            <w:bookmarkEnd w:id="2"/>
          </w:p>
        </w:tc>
      </w:tr>
      <w:tr w:rsidR="003C2D62" w:rsidRPr="00BC3A42" w:rsidTr="00277486">
        <w:trPr>
          <w:trHeight w:val="310"/>
          <w:jc w:val="center"/>
        </w:trPr>
        <w:tc>
          <w:tcPr>
            <w:tcW w:w="9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BC3A42" w:rsidRDefault="003C2D62" w:rsidP="00277486">
            <w:pPr>
              <w:jc w:val="center"/>
              <w:rPr>
                <w:b/>
                <w:bCs/>
              </w:rPr>
            </w:pPr>
            <w:r w:rsidRPr="00BD0FC8">
              <w:rPr>
                <w:b/>
                <w:bCs/>
              </w:rPr>
              <w:t xml:space="preserve">1 группа – </w:t>
            </w:r>
            <w:proofErr w:type="gramStart"/>
            <w:r w:rsidRPr="00BD0FC8">
              <w:rPr>
                <w:b/>
                <w:bCs/>
              </w:rPr>
              <w:t>обучающиеся</w:t>
            </w:r>
            <w:proofErr w:type="gramEnd"/>
            <w:r w:rsidRPr="00BD0FC8">
              <w:rPr>
                <w:b/>
                <w:bCs/>
              </w:rPr>
              <w:t xml:space="preserve"> 8 – 11 классов</w:t>
            </w:r>
          </w:p>
        </w:tc>
      </w:tr>
      <w:tr w:rsidR="003C2D62" w:rsidRPr="00BC3A42" w:rsidTr="00277486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F56461" w:rsidRDefault="00674737" w:rsidP="00277486">
            <w:r>
              <w:t>1 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BC3A42" w:rsidRDefault="003C2D62" w:rsidP="00277486">
            <w:r>
              <w:t>Сутуло Тимофей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BC3A42" w:rsidRDefault="003C2D62" w:rsidP="00277486"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№3, 14 лет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Default="003C2D62" w:rsidP="00277486">
            <w:r>
              <w:t xml:space="preserve">Смирнова </w:t>
            </w:r>
          </w:p>
          <w:p w:rsidR="003C2D62" w:rsidRPr="00BC3A42" w:rsidRDefault="003C2D62" w:rsidP="00277486">
            <w:r>
              <w:t>Татьяна Викторовна</w:t>
            </w:r>
          </w:p>
        </w:tc>
      </w:tr>
      <w:tr w:rsidR="003C2D62" w:rsidRPr="00BC3A42" w:rsidTr="00277486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F56461" w:rsidRDefault="00B05FE8" w:rsidP="00277486">
            <w:r>
              <w:t>2 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BC3A42" w:rsidRDefault="003C2D62" w:rsidP="00277486">
            <w:r>
              <w:t>Петухов Тимофей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BC3A42" w:rsidRDefault="003C2D62" w:rsidP="00277486"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№2, 12 лет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Default="003C2D62" w:rsidP="00277486">
            <w:r>
              <w:t xml:space="preserve">Юрченко </w:t>
            </w:r>
          </w:p>
          <w:p w:rsidR="003C2D62" w:rsidRPr="00BC3A42" w:rsidRDefault="003C2D62" w:rsidP="00277486">
            <w:r>
              <w:t>Валерия Валерьевна</w:t>
            </w:r>
          </w:p>
        </w:tc>
      </w:tr>
      <w:tr w:rsidR="003C2D62" w:rsidRPr="00BC3A42" w:rsidTr="00277486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F56461" w:rsidRDefault="00B05FE8" w:rsidP="00277486">
            <w:r>
              <w:t>2 место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BC3A42" w:rsidRDefault="003C2D62" w:rsidP="00277486">
            <w:r>
              <w:t>Крутя Константин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Pr="00BC3A42" w:rsidRDefault="003C2D62" w:rsidP="00277486">
            <w:pPr>
              <w:shd w:val="clear" w:color="auto" w:fill="FFFFFF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№2, 13 лет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D62" w:rsidRDefault="003C2D62" w:rsidP="003C2D62">
            <w:r>
              <w:t xml:space="preserve">Юрченко </w:t>
            </w:r>
          </w:p>
          <w:p w:rsidR="003C2D62" w:rsidRPr="00BC3A42" w:rsidRDefault="003C2D62" w:rsidP="003C2D62">
            <w:r>
              <w:t>Валерия Валерьевна</w:t>
            </w:r>
          </w:p>
        </w:tc>
      </w:tr>
    </w:tbl>
    <w:p w:rsidR="00C71420" w:rsidRDefault="00C71420"/>
    <w:sectPr w:rsidR="00C71420" w:rsidSect="001545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3AF3"/>
    <w:multiLevelType w:val="multilevel"/>
    <w:tmpl w:val="715681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62"/>
    <w:rsid w:val="00047494"/>
    <w:rsid w:val="00290A8F"/>
    <w:rsid w:val="003C2D62"/>
    <w:rsid w:val="003E0CE1"/>
    <w:rsid w:val="003F05CC"/>
    <w:rsid w:val="006525D5"/>
    <w:rsid w:val="00674737"/>
    <w:rsid w:val="007E0AB7"/>
    <w:rsid w:val="008F1ECF"/>
    <w:rsid w:val="00B05FE8"/>
    <w:rsid w:val="00C7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D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D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3C2D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E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E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D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D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3C2D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E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mro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2024-11-12T11:09:00Z</dcterms:created>
  <dcterms:modified xsi:type="dcterms:W3CDTF">2024-11-18T06:01:00Z</dcterms:modified>
</cp:coreProperties>
</file>